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9" w:rsidRDefault="00852ACC" w:rsidP="009A6E43">
      <w:pPr>
        <w:pStyle w:val="HTML"/>
        <w:spacing w:beforeLines="50"/>
      </w:pPr>
      <w:r>
        <w:rPr>
          <w:rFonts w:hint="eastAsia"/>
        </w:rPr>
        <w:t>9:1-</w:t>
      </w:r>
      <w:r w:rsidR="0000379E">
        <w:rPr>
          <w:rFonts w:hint="eastAsia"/>
        </w:rPr>
        <w:t>7</w:t>
      </w:r>
      <w:r>
        <w:rPr>
          <w:rFonts w:hint="eastAsia"/>
        </w:rPr>
        <w:t xml:space="preserve"> 因有一嬰孩為我們而生</w:t>
      </w:r>
      <w:r>
        <w:br/>
        <w:t>1 西布倫、拿弗他利，位於以色列的北部，在亞述攻打以色列時首當其衝</w:t>
      </w:r>
      <w:r w:rsidR="00DB0AB3">
        <w:t>；沿海的路是指從埃及沿地中海到亞蘭首都大馬色的戰略交通要道；約旦河外，外邦人的加利利地是約旦河東岸，當時已有外邦人聚居。以上三處都是亞述攻打以色列時的首要佔領目標。</w:t>
      </w:r>
      <w:r w:rsidR="00DB0AB3">
        <w:rPr>
          <w:rFonts w:hint="eastAsia"/>
        </w:rPr>
        <w:br/>
        <w:t>2 黑暗中、死蔭之地，呼應5:30「</w:t>
      </w:r>
      <w:r w:rsidR="00DB0AB3">
        <w:t>那日，他們要向以色列人吼叫，像海浪砰訇。人若望地，只見黑暗艱難，光明在雲中變為昏暗。</w:t>
      </w:r>
      <w:r w:rsidR="00DB0AB3">
        <w:rPr>
          <w:rFonts w:hint="eastAsia"/>
        </w:rPr>
        <w:t>」是亞述攻打以色列時的景象。</w:t>
      </w:r>
      <w:r w:rsidR="00DB0AB3">
        <w:br/>
        <w:t>3-5 耶和華的拯救臨到曾被亞述征服奴役的地區—</w:t>
      </w:r>
      <w:r w:rsidR="0000379E">
        <w:t>西布倫、拿弗他利、沿海的路、約旦河外，好像他藉基甸的手拯救以色列人脫離米甸人一樣（參《士》6-7）。以賽亞以三種景象來形容得救後的以色列—耕種得豐收（收割）、戰場上得勝利（分擄物）、奴隸得自由（軛和杖被折斷）。戰士的盔甲被焚燒，暗示不再有戰爭。</w:t>
      </w:r>
      <w:r w:rsidR="0000379E">
        <w:rPr>
          <w:rFonts w:hint="eastAsia"/>
        </w:rPr>
        <w:br/>
        <w:t xml:space="preserve">6-7 </w:t>
      </w:r>
      <w:r w:rsidR="00504D5D">
        <w:rPr>
          <w:rFonts w:hint="eastAsia"/>
        </w:rPr>
        <w:t>神要賜下一嬰孩</w:t>
      </w:r>
      <w:r w:rsidR="0000379E">
        <w:rPr>
          <w:rFonts w:hint="eastAsia"/>
        </w:rPr>
        <w:t>拯救以色列</w:t>
      </w:r>
      <w:r w:rsidR="00504D5D">
        <w:rPr>
          <w:rFonts w:hint="eastAsia"/>
        </w:rPr>
        <w:t>。他的名字是</w:t>
      </w:r>
      <w:r w:rsidR="00504D5D">
        <w:t>奇妙</w:t>
      </w:r>
      <w:r w:rsidR="009A6E43">
        <w:t>（《士》13</w:t>
      </w:r>
      <w:r w:rsidR="009A6E43">
        <w:rPr>
          <w:rFonts w:hint="eastAsia"/>
        </w:rPr>
        <w:t>:18</w:t>
      </w:r>
      <w:r w:rsidR="009A6E43">
        <w:t>）</w:t>
      </w:r>
      <w:r w:rsidR="00504D5D">
        <w:t>、策士、全能的神、永在的父、和平的君。</w:t>
      </w:r>
      <w:r w:rsidR="0057771E">
        <w:t>這個名字的擁有者顯然不是一般的王；因為以色列和猶大的列王，沒有任何一個曾被稱為全能的神（</w:t>
      </w:r>
      <w:r w:rsidR="0057771E">
        <w:rPr>
          <w:rFonts w:hint="eastAsia"/>
        </w:rPr>
        <w:t>Mighty God</w:t>
      </w:r>
      <w:r w:rsidR="0057771E">
        <w:t>）、</w:t>
      </w:r>
      <w:r w:rsidR="0057771E">
        <w:rPr>
          <w:rFonts w:hint="eastAsia"/>
        </w:rPr>
        <w:t>永在的父</w:t>
      </w:r>
      <w:r w:rsidR="0057771E">
        <w:t>（Everlasting Father）。奇妙、策士，也有譯為奇妙（的）策士。</w:t>
      </w:r>
      <w:r w:rsidR="00697EEC">
        <w:t>他的政權要到永遠：在大衛的寶座上—神給大衛的應</w:t>
      </w:r>
      <w:r w:rsidR="00697EEC">
        <w:rPr>
          <w:rFonts w:hint="eastAsia"/>
        </w:rPr>
        <w:t>許</w:t>
      </w:r>
      <w:r w:rsidR="00697EEC">
        <w:t>實現（《代上》17</w:t>
      </w:r>
      <w:r w:rsidR="00697EEC">
        <w:rPr>
          <w:rFonts w:hint="eastAsia"/>
        </w:rPr>
        <w:t>:13-14</w:t>
      </w:r>
      <w:r w:rsidR="00697EEC">
        <w:t>）</w:t>
      </w:r>
      <w:r w:rsidR="006E1927">
        <w:t>；以公平、公義治理；耶和華的熱心（狂熱、嫉妒）要使之（賜下一嬰孩來拯救以色列）成就。</w:t>
      </w:r>
      <w:r w:rsidR="006E1927">
        <w:rPr>
          <w:rFonts w:hint="eastAsia"/>
        </w:rPr>
        <w:br/>
        <w:t>※</w:t>
      </w:r>
      <w:r w:rsidR="009A6E43">
        <w:rPr>
          <w:rFonts w:hint="eastAsia"/>
        </w:rPr>
        <w:t>本段經文寫作的時間，在死海古卷被發現之前，學者之間常有爭議，主要是因為其中關於彌賽亞是耶穌的描述太過準確（參《太》4:12-16）；所以有人認為是本處經文是在耶穌之後的，不過完成耶穌之前</w:t>
      </w:r>
      <w:r w:rsidR="00C94550">
        <w:rPr>
          <w:rFonts w:hint="eastAsia"/>
        </w:rPr>
        <w:t>的</w:t>
      </w:r>
      <w:r w:rsidR="009A6E43">
        <w:rPr>
          <w:rFonts w:hint="eastAsia"/>
        </w:rPr>
        <w:t>死海古卷《以賽亞書》</w:t>
      </w:r>
      <w:r w:rsidR="00C94550">
        <w:rPr>
          <w:rFonts w:hint="eastAsia"/>
        </w:rPr>
        <w:t>被發現後，裡面</w:t>
      </w:r>
      <w:r w:rsidR="00B25414">
        <w:rPr>
          <w:rFonts w:hint="eastAsia"/>
        </w:rPr>
        <w:t>確實有這段經文，可以證明這是預言無誤</w:t>
      </w:r>
      <w:r w:rsidR="009A6E43">
        <w:rPr>
          <w:rFonts w:hint="eastAsia"/>
        </w:rPr>
        <w:t>。</w:t>
      </w:r>
      <w:r w:rsidR="00B25414">
        <w:rPr>
          <w:rFonts w:hint="eastAsia"/>
        </w:rPr>
        <w:t>「有一嬰孩為我們而生」，依然是呼應7:14的童女懷孕生子。這嬰孩是誰？相對於以賽亞所生的</w:t>
      </w:r>
      <w:r w:rsidR="00B25414">
        <w:t>瑪黑珥˙沙拉勒˙哈施罷斯，更</w:t>
      </w:r>
      <w:r w:rsidR="00B25414">
        <w:rPr>
          <w:rFonts w:hint="eastAsia"/>
        </w:rPr>
        <w:t>有可能是亞哈斯所生的繼任者希西家；因為在歷史上，希西家的確拯救猶大脫離亞述之手。</w:t>
      </w:r>
      <w:r w:rsidR="00606C97">
        <w:rPr>
          <w:rFonts w:hint="eastAsia"/>
        </w:rPr>
        <w:t>希西家被稱為策士、君王沒有爭議，要說他具有神格屬性</w:t>
      </w:r>
      <w:r w:rsidR="00C94550">
        <w:rPr>
          <w:rFonts w:hint="eastAsia"/>
        </w:rPr>
        <w:t>（</w:t>
      </w:r>
      <w:r w:rsidR="00C94550">
        <w:t>全能的神、永在的父、和平的君</w:t>
      </w:r>
      <w:r w:rsidR="00C94550">
        <w:rPr>
          <w:rFonts w:hint="eastAsia"/>
        </w:rPr>
        <w:t>）</w:t>
      </w:r>
      <w:r w:rsidR="00606C97">
        <w:rPr>
          <w:rFonts w:hint="eastAsia"/>
        </w:rPr>
        <w:t>，著實讓人無法接受。所以這個嬰孩是彌賽亞應該是沒有爭議的。只是以色列的拯救者，以嬰孩的樣子出現在歷史的舞台上，讓人無法想像。但在聖靈的感動下，馬太和路加兩位福音書的作者，清楚地描述了彌賽亞是如何地以嬰孩的樣子來到這個世界</w:t>
      </w:r>
      <w:r w:rsidR="009366C4">
        <w:rPr>
          <w:rFonts w:hint="eastAsia"/>
        </w:rPr>
        <w:t>，應驗了七百年前</w:t>
      </w:r>
      <w:r w:rsidR="00606C97">
        <w:rPr>
          <w:rFonts w:hint="eastAsia"/>
        </w:rPr>
        <w:t>神藉以賽亞所發的預言。</w:t>
      </w:r>
    </w:p>
    <w:p w:rsidR="0057771E" w:rsidRDefault="00E32CE5" w:rsidP="00D819F7">
      <w:pPr>
        <w:pStyle w:val="HTML"/>
        <w:spacing w:beforeLines="50"/>
        <w:rPr>
          <w:rFonts w:hint="eastAsia"/>
        </w:rPr>
      </w:pPr>
      <w:r>
        <w:t>9</w:t>
      </w:r>
      <w:r>
        <w:rPr>
          <w:rFonts w:hint="eastAsia"/>
        </w:rPr>
        <w:t xml:space="preserve">:8-12 </w:t>
      </w:r>
      <w:r w:rsidR="00E05453">
        <w:rPr>
          <w:rFonts w:hint="eastAsia"/>
        </w:rPr>
        <w:t>驕傲的</w:t>
      </w:r>
      <w:r>
        <w:rPr>
          <w:rFonts w:hint="eastAsia"/>
        </w:rPr>
        <w:t>雅各家</w:t>
      </w:r>
      <w:r>
        <w:br/>
        <w:t>8-9 雅各家、以色列、以法蓮、撒瑪利亞，都是北國以色列的代名詞，他們被告的罪狀是驕傲。心裡的驕傲可以從說出的話裡被察覺。</w:t>
      </w:r>
      <w:r>
        <w:rPr>
          <w:rFonts w:hint="eastAsia"/>
        </w:rPr>
        <w:br/>
        <w:t>10</w:t>
      </w:r>
      <w:r w:rsidR="00D2117B">
        <w:rPr>
          <w:rFonts w:hint="eastAsia"/>
        </w:rPr>
        <w:t xml:space="preserve"> 建築用的材料，</w:t>
      </w:r>
      <w:r w:rsidR="00C94550">
        <w:rPr>
          <w:rFonts w:hint="eastAsia"/>
        </w:rPr>
        <w:t>鑿出的石頭比</w:t>
      </w:r>
      <w:r>
        <w:rPr>
          <w:rFonts w:hint="eastAsia"/>
        </w:rPr>
        <w:t>磚牆堅</w:t>
      </w:r>
      <w:r w:rsidR="00D2117B">
        <w:rPr>
          <w:rFonts w:hint="eastAsia"/>
        </w:rPr>
        <w:t>固，</w:t>
      </w:r>
      <w:r w:rsidR="00C94550">
        <w:rPr>
          <w:rFonts w:hint="eastAsia"/>
        </w:rPr>
        <w:t>香柏樹比</w:t>
      </w:r>
      <w:r>
        <w:rPr>
          <w:rFonts w:hint="eastAsia"/>
        </w:rPr>
        <w:t>桑樹堅硬</w:t>
      </w:r>
      <w:r w:rsidR="00D2117B">
        <w:rPr>
          <w:rFonts w:hint="eastAsia"/>
        </w:rPr>
        <w:t>，以色列人相信自己可以用更好</w:t>
      </w:r>
      <w:r w:rsidR="00C94550">
        <w:rPr>
          <w:rFonts w:hint="eastAsia"/>
        </w:rPr>
        <w:t>（石頭和香柏樹）</w:t>
      </w:r>
      <w:r w:rsidR="00D2117B">
        <w:rPr>
          <w:rFonts w:hint="eastAsia"/>
        </w:rPr>
        <w:t>的取代被</w:t>
      </w:r>
      <w:r w:rsidR="00C94550">
        <w:rPr>
          <w:rFonts w:hint="eastAsia"/>
        </w:rPr>
        <w:t>管教</w:t>
      </w:r>
      <w:r w:rsidR="00D2117B">
        <w:rPr>
          <w:rFonts w:hint="eastAsia"/>
        </w:rPr>
        <w:t>的（</w:t>
      </w:r>
      <w:r w:rsidR="00C94550">
        <w:rPr>
          <w:rFonts w:hint="eastAsia"/>
        </w:rPr>
        <w:t>磚牆和桑樹</w:t>
      </w:r>
      <w:r w:rsidR="00D2117B">
        <w:rPr>
          <w:rFonts w:hint="eastAsia"/>
        </w:rPr>
        <w:t>）。表面是以色列有自信，可以不靠別人（神），自己就可越挫越勇，越來越好，其實骨子裡是驕傲。</w:t>
      </w:r>
      <w:r>
        <w:br/>
        <w:t xml:space="preserve">11-12 </w:t>
      </w:r>
      <w:r w:rsidR="00D2117B">
        <w:t>神用以色列國的敵人—當時的亞蘭（北方），還有宿敵非利士（西方）來管教他們。</w:t>
      </w:r>
      <w:r w:rsidR="004452DF">
        <w:t>「手伸而不縮」可以指審判官舉手結束案件的審理，或指王以手中的權杖（錘）反覆及打被征服的敵人。在此處後者可能性較大。</w:t>
      </w:r>
    </w:p>
    <w:p w:rsidR="00E05453" w:rsidRDefault="00E05453" w:rsidP="00D819F7">
      <w:pPr>
        <w:pStyle w:val="HTML"/>
        <w:spacing w:beforeLines="50"/>
        <w:rPr>
          <w:rFonts w:hint="eastAsia"/>
        </w:rPr>
      </w:pPr>
      <w:r>
        <w:rPr>
          <w:rFonts w:hint="eastAsia"/>
        </w:rPr>
        <w:t>9:13-17</w:t>
      </w:r>
      <w:r w:rsidR="00E621B2">
        <w:rPr>
          <w:rFonts w:hint="eastAsia"/>
        </w:rPr>
        <w:t xml:space="preserve"> </w:t>
      </w:r>
      <w:r>
        <w:rPr>
          <w:rFonts w:hint="eastAsia"/>
        </w:rPr>
        <w:t>共犯結構</w:t>
      </w:r>
      <w:r>
        <w:br/>
        <w:t>13 受到管教的以色列人沒有意識到需要悔改，尋求神。</w:t>
      </w:r>
      <w:r>
        <w:rPr>
          <w:rFonts w:hint="eastAsia"/>
        </w:rPr>
        <w:br/>
        <w:t>14-15 從上到下的修剪。棕（樹）的枝，蘆葦，以賽亞已經指明其代表的是誰（15）。棕枝</w:t>
      </w:r>
      <w:r>
        <w:rPr>
          <w:rFonts w:hint="eastAsia"/>
        </w:rPr>
        <w:lastRenderedPageBreak/>
        <w:t>常用於慶典，蘆葦則生於野外，兩者的共通之處，就是質地輕，隨風搖曳</w:t>
      </w:r>
      <w:r w:rsidR="00C94550">
        <w:rPr>
          <w:rFonts w:hint="eastAsia"/>
        </w:rPr>
        <w:t>，暗喻以色列</w:t>
      </w:r>
      <w:r w:rsidR="005927E1">
        <w:rPr>
          <w:rFonts w:hint="eastAsia"/>
        </w:rPr>
        <w:t>朝野領袖們無法堅守對神的信念，反隨社會的潮流而行，丟棄了神託付他們的責任。</w:t>
      </w:r>
      <w:r w:rsidR="005927E1">
        <w:br/>
        <w:t>16-17 受牽連的社會大眾也要受管教。少年人、孤兒、寡婦都是社會中的弱勢族群，他們沒有得到正確的教導而犯罪，得罪了神，照理說不是他們的錯，為什麼也要受到管教？</w:t>
      </w:r>
      <w:r w:rsidR="00E621B2">
        <w:t>一是因</w:t>
      </w:r>
      <w:r w:rsidR="005927E1">
        <w:t>神的公義不會放過任何的</w:t>
      </w:r>
      <w:r w:rsidR="00E621B2">
        <w:t>罪</w:t>
      </w:r>
      <w:r w:rsidR="005927E1">
        <w:t>，即便是無意而為之（參《</w:t>
      </w:r>
      <w:r w:rsidR="00E621B2">
        <w:t>利</w:t>
      </w:r>
      <w:r w:rsidR="005927E1">
        <w:t>》</w:t>
      </w:r>
      <w:r w:rsidR="00E621B2">
        <w:t>4</w:t>
      </w:r>
      <w:r w:rsidR="00E621B2">
        <w:rPr>
          <w:rFonts w:hint="eastAsia"/>
        </w:rPr>
        <w:t>:13-14</w:t>
      </w:r>
      <w:r w:rsidR="005927E1">
        <w:t>）</w:t>
      </w:r>
      <w:r w:rsidR="00E621B2">
        <w:t>。再者，這些人的犯行（17中），看起來是故意而非無知；因為哪些事不可以，大家心知肚明，他們只是仗著自己的弱勢，加上無人管束，所以任意妄為。</w:t>
      </w:r>
    </w:p>
    <w:p w:rsidR="00E621B2" w:rsidRDefault="00E621B2" w:rsidP="00D819F7">
      <w:pPr>
        <w:pStyle w:val="HTML"/>
        <w:spacing w:beforeLines="50"/>
        <w:rPr>
          <w:rFonts w:hint="eastAsia"/>
        </w:rPr>
      </w:pPr>
      <w:r>
        <w:rPr>
          <w:rFonts w:hint="eastAsia"/>
        </w:rPr>
        <w:t>19:18-21 兄弟相殘</w:t>
      </w:r>
      <w:r>
        <w:br/>
        <w:t>18 神的刑罰（</w:t>
      </w:r>
      <w:r w:rsidR="00406FFA">
        <w:t>人的邪惡所引發的，或刑罰在人來看是邪惡的</w:t>
      </w:r>
      <w:r>
        <w:t>）如如野火燎原，沒有任何地方</w:t>
      </w:r>
      <w:r w:rsidR="00406FFA">
        <w:t>—原本該被焚燒的荊棘、蒺藜，或是原本不該被焚燒的茂密樹林，</w:t>
      </w:r>
      <w:r>
        <w:t>可以躲過祂的刑罰（管教）</w:t>
      </w:r>
      <w:r w:rsidR="00406FFA">
        <w:t>。神的管教和刑罰是全面的，以色列中無人能逃脫。</w:t>
      </w:r>
      <w:r w:rsidR="00406FFA">
        <w:rPr>
          <w:rFonts w:hint="eastAsia"/>
        </w:rPr>
        <w:br/>
        <w:t>19 刑罰帶來毀滅性影響讓人更加邪惡，連親情也都不顧。</w:t>
      </w:r>
      <w:r w:rsidR="00406FFA">
        <w:br/>
        <w:t>20-21 人人都覺缺乏，人人都不滿足，兄弟相殘的結果並不令人意外。北</w:t>
      </w:r>
      <w:r w:rsidR="003105AC">
        <w:t>國</w:t>
      </w:r>
      <w:r w:rsidR="00406FFA">
        <w:t>的兩大支派以法蓮和瑪拿西</w:t>
      </w:r>
      <w:r w:rsidR="003105AC">
        <w:t>互相吞吃。他們原本是親兄弟，約瑟的兒子（《創》41</w:t>
      </w:r>
      <w:r w:rsidR="003105AC">
        <w:rPr>
          <w:rFonts w:hint="eastAsia"/>
        </w:rPr>
        <w:t>:50-52</w:t>
      </w:r>
      <w:r w:rsidR="003105AC">
        <w:t>）。他們彼此吞吃還不滿足，又聯合起來攻打併吞猶大。</w:t>
      </w:r>
    </w:p>
    <w:p w:rsidR="003105AC" w:rsidRDefault="003105AC" w:rsidP="00D819F7">
      <w:pPr>
        <w:pStyle w:val="HTML"/>
        <w:spacing w:beforeLines="50"/>
        <w:rPr>
          <w:rFonts w:hint="eastAsia"/>
        </w:rPr>
      </w:pPr>
      <w:r>
        <w:rPr>
          <w:rFonts w:hint="eastAsia"/>
        </w:rPr>
        <w:t>10:1-4 不公的審判體系要受審判</w:t>
      </w:r>
      <w:r>
        <w:br/>
        <w:t>1-2 審判體系的上上下下，包括審判官（錯誤地引用法條）、書記（登載不實的記錄），為了要得賄賂而不惜出賣</w:t>
      </w:r>
      <w:r w:rsidR="00D80841">
        <w:t>正義和公理，讓拿不出錢來賄賂的弱勢群體（孤兒、寡婦）成了被人擄掠的。</w:t>
      </w:r>
      <w:r w:rsidR="00D80841">
        <w:rPr>
          <w:rFonts w:hint="eastAsia"/>
        </w:rPr>
        <w:br/>
        <w:t>3-4 不義</w:t>
      </w:r>
      <w:r w:rsidR="009B0F00">
        <w:rPr>
          <w:rFonts w:hint="eastAsia"/>
        </w:rPr>
        <w:t>審判</w:t>
      </w:r>
      <w:r w:rsidR="00D80841">
        <w:rPr>
          <w:rFonts w:hint="eastAsia"/>
        </w:rPr>
        <w:t>體系中的加害者，到神刑罰的時刻將無處可逃，也無人來拯救。行不公審判所積攢的財寶（榮耀）將發揮不了作用，救不了他們。他們將被擄、被殺，甚至比被擄、被殺更慘。到了這個地步，耶和華的怒氣似乎還沒有發盡，審判還沒有停止，刑罰所帶來的災難依然持續著—祂的手仍伸不縮。</w:t>
      </w:r>
    </w:p>
    <w:p w:rsidR="00D80841" w:rsidRDefault="009B0F00" w:rsidP="00D819F7">
      <w:pPr>
        <w:pStyle w:val="HTML"/>
        <w:spacing w:beforeLines="50"/>
        <w:rPr>
          <w:rFonts w:hint="eastAsia"/>
        </w:rPr>
      </w:pPr>
      <w:r>
        <w:t>※鼓吹人要有自信是現代潮流的特徵之一。教會也不免受到影響，而教導信徒要有自信、教會要有自信，以此作為推動教會發展的動力。但從本處經文來看，自信和驕傲的距離只在一線間。如果自信，是以自我為中心，相信神不但會滿足我們的訴求，還要把我們捧在祂的手心，無條件的照我們所要的方式對待我們。</w:t>
      </w:r>
      <w:r w:rsidR="0090523A">
        <w:t>這種自以為是的自信和狂妄自大的驕傲沒有區別。但是我們的自信若是奠基在神的救恩上，以神為我們生命的中心，相信祂愛我們，並願意我們照著祂的旨意去行，相信這就是祂選召我們、拯救我們的目的。這樣的自信—信自己已蒙拯救，信神愛我們，並要藉著環境模塑我們達到祂的期待，才是真正的自信。</w:t>
      </w:r>
    </w:p>
    <w:p w:rsidR="0090523A" w:rsidRDefault="0090523A" w:rsidP="00D819F7">
      <w:pPr>
        <w:pStyle w:val="HTML"/>
        <w:spacing w:beforeLines="50"/>
        <w:rPr>
          <w:rFonts w:hint="eastAsia"/>
        </w:rPr>
      </w:pPr>
      <w:r>
        <w:rPr>
          <w:rFonts w:hint="eastAsia"/>
        </w:rPr>
        <w:t>※如果神所愛的人達不到祂的期待，神會發怒嗎？顯然會的，而且祂還會管教祂所愛的，直到這些人願意悔改</w:t>
      </w:r>
      <w:r w:rsidR="005E4897">
        <w:rPr>
          <w:rFonts w:hint="eastAsia"/>
        </w:rPr>
        <w:t>（《啟》3:19）</w:t>
      </w:r>
      <w:r>
        <w:rPr>
          <w:rFonts w:hint="eastAsia"/>
        </w:rPr>
        <w:t>，才會恢復和他們的關係。</w:t>
      </w:r>
      <w:r w:rsidR="00BC2341">
        <w:rPr>
          <w:rFonts w:hint="eastAsia"/>
        </w:rPr>
        <w:t>神的管教應該是清楚明白的，目的是要祂的兒女（子民）悔改；所以我們也不需要把所有遇見的意外苦難，當作是神在管教。</w:t>
      </w:r>
      <w:r w:rsidR="005E4897">
        <w:rPr>
          <w:rFonts w:hint="eastAsia"/>
        </w:rPr>
        <w:t>當然也不要把神發怒、管教，當作是比喻，而忽視了其中的嚴重性。當管教來到時，要避免兩極化的解讀：不要輕看忽略，也不要害怕逃避。當弟兄姊妹遇見管教時，如果我們能分辨時，也應以禱告和行動扶持他們。至於幸災樂禍的，或是相咬相吞互相破壞的事，一定要避免；因為這必</w:t>
      </w:r>
      <w:r w:rsidR="00C94550">
        <w:rPr>
          <w:rFonts w:hint="eastAsia"/>
        </w:rPr>
        <w:t>導致互相的毀滅</w:t>
      </w:r>
      <w:r w:rsidR="005E4897">
        <w:rPr>
          <w:rFonts w:hint="eastAsia"/>
        </w:rPr>
        <w:t>（</w:t>
      </w:r>
      <w:r w:rsidR="00C94550">
        <w:rPr>
          <w:rFonts w:hint="eastAsia"/>
        </w:rPr>
        <w:t>《加》5:14</w:t>
      </w:r>
      <w:r w:rsidR="005E4897">
        <w:rPr>
          <w:rFonts w:hint="eastAsia"/>
        </w:rPr>
        <w:t>）</w:t>
      </w:r>
      <w:r w:rsidR="00C94550">
        <w:rPr>
          <w:rFonts w:hint="eastAsia"/>
        </w:rPr>
        <w:t>。</w:t>
      </w:r>
    </w:p>
    <w:sectPr w:rsidR="0090523A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DB" w:rsidRDefault="00F113DB" w:rsidP="002214A4">
      <w:pPr>
        <w:spacing w:line="240" w:lineRule="auto"/>
      </w:pPr>
      <w:r>
        <w:separator/>
      </w:r>
    </w:p>
  </w:endnote>
  <w:endnote w:type="continuationSeparator" w:id="1">
    <w:p w:rsidR="00F113DB" w:rsidRDefault="00F113DB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DB" w:rsidRDefault="00F113DB" w:rsidP="002214A4">
      <w:pPr>
        <w:spacing w:line="240" w:lineRule="auto"/>
      </w:pPr>
      <w:r>
        <w:separator/>
      </w:r>
    </w:p>
  </w:footnote>
  <w:footnote w:type="continuationSeparator" w:id="1">
    <w:p w:rsidR="00F113DB" w:rsidRDefault="00F113DB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379E"/>
    <w:rsid w:val="000059F2"/>
    <w:rsid w:val="00014B93"/>
    <w:rsid w:val="00024C21"/>
    <w:rsid w:val="00027B1B"/>
    <w:rsid w:val="00030EEA"/>
    <w:rsid w:val="00050569"/>
    <w:rsid w:val="000553E9"/>
    <w:rsid w:val="00060B60"/>
    <w:rsid w:val="00077A82"/>
    <w:rsid w:val="000856B1"/>
    <w:rsid w:val="000A1F0D"/>
    <w:rsid w:val="000A29F8"/>
    <w:rsid w:val="000B303D"/>
    <w:rsid w:val="000B737A"/>
    <w:rsid w:val="000C605E"/>
    <w:rsid w:val="000C7C2A"/>
    <w:rsid w:val="000D21F7"/>
    <w:rsid w:val="000D593A"/>
    <w:rsid w:val="000E2A44"/>
    <w:rsid w:val="000E4690"/>
    <w:rsid w:val="00106A8F"/>
    <w:rsid w:val="00115830"/>
    <w:rsid w:val="00125CD1"/>
    <w:rsid w:val="00140EC8"/>
    <w:rsid w:val="001417B5"/>
    <w:rsid w:val="00147942"/>
    <w:rsid w:val="00157B16"/>
    <w:rsid w:val="0019058D"/>
    <w:rsid w:val="00192235"/>
    <w:rsid w:val="001A29D0"/>
    <w:rsid w:val="001A31E4"/>
    <w:rsid w:val="001B25D7"/>
    <w:rsid w:val="001B2D7F"/>
    <w:rsid w:val="001B3D15"/>
    <w:rsid w:val="001C127A"/>
    <w:rsid w:val="001C2540"/>
    <w:rsid w:val="001E3CA1"/>
    <w:rsid w:val="001F06BD"/>
    <w:rsid w:val="00200126"/>
    <w:rsid w:val="002214A4"/>
    <w:rsid w:val="00242FE3"/>
    <w:rsid w:val="00246118"/>
    <w:rsid w:val="00252E69"/>
    <w:rsid w:val="00257066"/>
    <w:rsid w:val="00257DC1"/>
    <w:rsid w:val="00263B5F"/>
    <w:rsid w:val="00263EC8"/>
    <w:rsid w:val="002865A5"/>
    <w:rsid w:val="00286A71"/>
    <w:rsid w:val="00290982"/>
    <w:rsid w:val="002A0EF7"/>
    <w:rsid w:val="002B2800"/>
    <w:rsid w:val="002B6948"/>
    <w:rsid w:val="002D5FDB"/>
    <w:rsid w:val="002D7754"/>
    <w:rsid w:val="002E6C5A"/>
    <w:rsid w:val="002E7A1C"/>
    <w:rsid w:val="002F201C"/>
    <w:rsid w:val="002F3B8A"/>
    <w:rsid w:val="003105AC"/>
    <w:rsid w:val="0031350B"/>
    <w:rsid w:val="003147A3"/>
    <w:rsid w:val="003222FC"/>
    <w:rsid w:val="00330D8B"/>
    <w:rsid w:val="00335CD4"/>
    <w:rsid w:val="003362B2"/>
    <w:rsid w:val="00341BA1"/>
    <w:rsid w:val="00350E7C"/>
    <w:rsid w:val="00353C53"/>
    <w:rsid w:val="00354A05"/>
    <w:rsid w:val="00373758"/>
    <w:rsid w:val="003807F2"/>
    <w:rsid w:val="00390568"/>
    <w:rsid w:val="00390973"/>
    <w:rsid w:val="00391540"/>
    <w:rsid w:val="0039624B"/>
    <w:rsid w:val="003A3537"/>
    <w:rsid w:val="003B0EFD"/>
    <w:rsid w:val="003D0134"/>
    <w:rsid w:val="003D3F7B"/>
    <w:rsid w:val="003E29BB"/>
    <w:rsid w:val="003E3465"/>
    <w:rsid w:val="003E6B08"/>
    <w:rsid w:val="003E776E"/>
    <w:rsid w:val="00401D62"/>
    <w:rsid w:val="00406C56"/>
    <w:rsid w:val="00406FFA"/>
    <w:rsid w:val="00412E84"/>
    <w:rsid w:val="00433E47"/>
    <w:rsid w:val="004434EF"/>
    <w:rsid w:val="004452DF"/>
    <w:rsid w:val="00447FA0"/>
    <w:rsid w:val="004500FC"/>
    <w:rsid w:val="00450BD7"/>
    <w:rsid w:val="0045386F"/>
    <w:rsid w:val="00463975"/>
    <w:rsid w:val="00465747"/>
    <w:rsid w:val="00481834"/>
    <w:rsid w:val="00486F0F"/>
    <w:rsid w:val="0049147E"/>
    <w:rsid w:val="00497B8E"/>
    <w:rsid w:val="004A545D"/>
    <w:rsid w:val="004B07CC"/>
    <w:rsid w:val="004E2326"/>
    <w:rsid w:val="004E6DBA"/>
    <w:rsid w:val="00504D5D"/>
    <w:rsid w:val="00506EE5"/>
    <w:rsid w:val="005100DA"/>
    <w:rsid w:val="00514736"/>
    <w:rsid w:val="00515D1C"/>
    <w:rsid w:val="0052213E"/>
    <w:rsid w:val="0052334D"/>
    <w:rsid w:val="00524D40"/>
    <w:rsid w:val="00524F5D"/>
    <w:rsid w:val="00537DFB"/>
    <w:rsid w:val="00546A3B"/>
    <w:rsid w:val="00547548"/>
    <w:rsid w:val="00550FB5"/>
    <w:rsid w:val="005615CC"/>
    <w:rsid w:val="00570883"/>
    <w:rsid w:val="0057771E"/>
    <w:rsid w:val="00587D35"/>
    <w:rsid w:val="005927E1"/>
    <w:rsid w:val="005B1732"/>
    <w:rsid w:val="005B53CF"/>
    <w:rsid w:val="005B7F73"/>
    <w:rsid w:val="005E3C08"/>
    <w:rsid w:val="005E4897"/>
    <w:rsid w:val="005E7162"/>
    <w:rsid w:val="005F6B9C"/>
    <w:rsid w:val="00606C97"/>
    <w:rsid w:val="00616E7B"/>
    <w:rsid w:val="006219B8"/>
    <w:rsid w:val="00637D96"/>
    <w:rsid w:val="00665951"/>
    <w:rsid w:val="00682FA0"/>
    <w:rsid w:val="00697EEC"/>
    <w:rsid w:val="006A42C9"/>
    <w:rsid w:val="006A622F"/>
    <w:rsid w:val="006C1246"/>
    <w:rsid w:val="006C23C6"/>
    <w:rsid w:val="006C2F33"/>
    <w:rsid w:val="006D1342"/>
    <w:rsid w:val="006D38AE"/>
    <w:rsid w:val="006E1927"/>
    <w:rsid w:val="006F6308"/>
    <w:rsid w:val="006F6E3A"/>
    <w:rsid w:val="00701079"/>
    <w:rsid w:val="00705656"/>
    <w:rsid w:val="00720C58"/>
    <w:rsid w:val="00722075"/>
    <w:rsid w:val="00723D07"/>
    <w:rsid w:val="00725BB9"/>
    <w:rsid w:val="007367CA"/>
    <w:rsid w:val="00740FAF"/>
    <w:rsid w:val="007442F4"/>
    <w:rsid w:val="00750F28"/>
    <w:rsid w:val="00754E89"/>
    <w:rsid w:val="00764B54"/>
    <w:rsid w:val="00783ABB"/>
    <w:rsid w:val="00785E36"/>
    <w:rsid w:val="007963F1"/>
    <w:rsid w:val="007C1041"/>
    <w:rsid w:val="007D03E9"/>
    <w:rsid w:val="007F6F65"/>
    <w:rsid w:val="00802D60"/>
    <w:rsid w:val="008060F2"/>
    <w:rsid w:val="008306E8"/>
    <w:rsid w:val="0084220C"/>
    <w:rsid w:val="00846508"/>
    <w:rsid w:val="00852ACC"/>
    <w:rsid w:val="008563AE"/>
    <w:rsid w:val="008710D5"/>
    <w:rsid w:val="008836D3"/>
    <w:rsid w:val="008A5032"/>
    <w:rsid w:val="008A5422"/>
    <w:rsid w:val="008B51B3"/>
    <w:rsid w:val="008D6ED0"/>
    <w:rsid w:val="008F0C48"/>
    <w:rsid w:val="0090523A"/>
    <w:rsid w:val="00906BC3"/>
    <w:rsid w:val="00910FE4"/>
    <w:rsid w:val="009255A3"/>
    <w:rsid w:val="00936626"/>
    <w:rsid w:val="009366C4"/>
    <w:rsid w:val="0095051B"/>
    <w:rsid w:val="00974067"/>
    <w:rsid w:val="009751D2"/>
    <w:rsid w:val="00992898"/>
    <w:rsid w:val="00995D47"/>
    <w:rsid w:val="009A6E43"/>
    <w:rsid w:val="009B0F00"/>
    <w:rsid w:val="009C4D3A"/>
    <w:rsid w:val="009E17D0"/>
    <w:rsid w:val="009E6357"/>
    <w:rsid w:val="009F65DE"/>
    <w:rsid w:val="00A1231B"/>
    <w:rsid w:val="00A1479E"/>
    <w:rsid w:val="00A15F77"/>
    <w:rsid w:val="00A454C7"/>
    <w:rsid w:val="00A4670F"/>
    <w:rsid w:val="00A551A6"/>
    <w:rsid w:val="00A87112"/>
    <w:rsid w:val="00AA08FC"/>
    <w:rsid w:val="00AA6930"/>
    <w:rsid w:val="00AB2250"/>
    <w:rsid w:val="00AB7458"/>
    <w:rsid w:val="00AC24C9"/>
    <w:rsid w:val="00AF591D"/>
    <w:rsid w:val="00AF6A50"/>
    <w:rsid w:val="00B04951"/>
    <w:rsid w:val="00B04E81"/>
    <w:rsid w:val="00B1275E"/>
    <w:rsid w:val="00B25414"/>
    <w:rsid w:val="00B25D3A"/>
    <w:rsid w:val="00B33A2B"/>
    <w:rsid w:val="00B5487B"/>
    <w:rsid w:val="00B5620A"/>
    <w:rsid w:val="00B80229"/>
    <w:rsid w:val="00B8030A"/>
    <w:rsid w:val="00B80998"/>
    <w:rsid w:val="00B82FA5"/>
    <w:rsid w:val="00B84D9C"/>
    <w:rsid w:val="00B93588"/>
    <w:rsid w:val="00BB67F3"/>
    <w:rsid w:val="00BC2341"/>
    <w:rsid w:val="00BC46CC"/>
    <w:rsid w:val="00BE18E5"/>
    <w:rsid w:val="00BE3ED0"/>
    <w:rsid w:val="00BE70D9"/>
    <w:rsid w:val="00BE75FD"/>
    <w:rsid w:val="00BF2DF2"/>
    <w:rsid w:val="00C32E79"/>
    <w:rsid w:val="00C43AFA"/>
    <w:rsid w:val="00C575DD"/>
    <w:rsid w:val="00C814D0"/>
    <w:rsid w:val="00C872E2"/>
    <w:rsid w:val="00C94550"/>
    <w:rsid w:val="00CA0782"/>
    <w:rsid w:val="00CB1419"/>
    <w:rsid w:val="00CB19A9"/>
    <w:rsid w:val="00CC11A7"/>
    <w:rsid w:val="00CC5158"/>
    <w:rsid w:val="00CC6147"/>
    <w:rsid w:val="00CD42F1"/>
    <w:rsid w:val="00CD7553"/>
    <w:rsid w:val="00CF4161"/>
    <w:rsid w:val="00CF5249"/>
    <w:rsid w:val="00D2117B"/>
    <w:rsid w:val="00D230B3"/>
    <w:rsid w:val="00D272A3"/>
    <w:rsid w:val="00D32406"/>
    <w:rsid w:val="00D33694"/>
    <w:rsid w:val="00D40C2C"/>
    <w:rsid w:val="00D476AB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4CEA"/>
    <w:rsid w:val="00D953F0"/>
    <w:rsid w:val="00D96310"/>
    <w:rsid w:val="00DA41DE"/>
    <w:rsid w:val="00DB0AB3"/>
    <w:rsid w:val="00DB16A0"/>
    <w:rsid w:val="00DB5054"/>
    <w:rsid w:val="00DB6A20"/>
    <w:rsid w:val="00DB7F1C"/>
    <w:rsid w:val="00DC5D21"/>
    <w:rsid w:val="00DE0A97"/>
    <w:rsid w:val="00DE55E7"/>
    <w:rsid w:val="00DF2B54"/>
    <w:rsid w:val="00E00498"/>
    <w:rsid w:val="00E05453"/>
    <w:rsid w:val="00E0666D"/>
    <w:rsid w:val="00E06766"/>
    <w:rsid w:val="00E17148"/>
    <w:rsid w:val="00E24DB0"/>
    <w:rsid w:val="00E25376"/>
    <w:rsid w:val="00E2747F"/>
    <w:rsid w:val="00E32CE5"/>
    <w:rsid w:val="00E621B2"/>
    <w:rsid w:val="00E77CFE"/>
    <w:rsid w:val="00EA2D26"/>
    <w:rsid w:val="00EA34FE"/>
    <w:rsid w:val="00EB6B39"/>
    <w:rsid w:val="00EC4D91"/>
    <w:rsid w:val="00EF0CBD"/>
    <w:rsid w:val="00F01F83"/>
    <w:rsid w:val="00F045B8"/>
    <w:rsid w:val="00F113DB"/>
    <w:rsid w:val="00F11F30"/>
    <w:rsid w:val="00F47B3A"/>
    <w:rsid w:val="00F53313"/>
    <w:rsid w:val="00F667B4"/>
    <w:rsid w:val="00F67B7D"/>
    <w:rsid w:val="00F83F1D"/>
    <w:rsid w:val="00F92A19"/>
    <w:rsid w:val="00FA76AF"/>
    <w:rsid w:val="00FC2313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2023-08-17T10:09:00Z</cp:lastPrinted>
  <dcterms:created xsi:type="dcterms:W3CDTF">2023-08-23T07:55:00Z</dcterms:created>
  <dcterms:modified xsi:type="dcterms:W3CDTF">2023-08-24T07:28:00Z</dcterms:modified>
</cp:coreProperties>
</file>